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B30" w:rsidRPr="00645E82" w:rsidRDefault="00E17B30" w:rsidP="00E17B30">
      <w:pPr>
        <w:pageBreakBefore/>
        <w:shd w:val="clear" w:color="auto" w:fill="FFFFFF"/>
        <w:spacing w:after="0" w:line="240" w:lineRule="auto"/>
        <w:jc w:val="right"/>
        <w:rPr>
          <w:b/>
          <w:bCs/>
          <w:i/>
          <w:color w:val="000000"/>
          <w:szCs w:val="26"/>
        </w:rPr>
      </w:pPr>
      <w:r w:rsidRPr="00645E82">
        <w:rPr>
          <w:b/>
          <w:bCs/>
          <w:i/>
          <w:color w:val="000000"/>
          <w:szCs w:val="26"/>
          <w:lang w:val="vi-VN"/>
        </w:rPr>
        <w:t xml:space="preserve">Mẫu số </w:t>
      </w:r>
      <w:r w:rsidRPr="00645E82">
        <w:rPr>
          <w:b/>
          <w:bCs/>
          <w:i/>
          <w:color w:val="000000"/>
          <w:szCs w:val="26"/>
        </w:rPr>
        <w:t>0</w:t>
      </w:r>
      <w:r w:rsidRPr="00645E82">
        <w:rPr>
          <w:b/>
          <w:bCs/>
          <w:i/>
          <w:color w:val="000000"/>
          <w:szCs w:val="26"/>
          <w:lang w:val="vi-VN"/>
        </w:rPr>
        <w:t>9</w:t>
      </w:r>
      <w:r w:rsidRPr="00645E82">
        <w:rPr>
          <w:b/>
          <w:bCs/>
          <w:i/>
          <w:color w:val="000000"/>
          <w:szCs w:val="26"/>
        </w:rPr>
        <w:t xml:space="preserve"> </w:t>
      </w:r>
      <w:r w:rsidRPr="00645E82">
        <w:rPr>
          <w:b/>
          <w:bCs/>
          <w:i/>
          <w:color w:val="000000"/>
          <w:sz w:val="28"/>
          <w:szCs w:val="28"/>
        </w:rPr>
        <w:t>(</w:t>
      </w:r>
      <w:proofErr w:type="spellStart"/>
      <w:r w:rsidRPr="00645E82">
        <w:rPr>
          <w:b/>
          <w:bCs/>
          <w:i/>
          <w:color w:val="000000"/>
          <w:sz w:val="28"/>
          <w:szCs w:val="28"/>
        </w:rPr>
        <w:t>Nghị</w:t>
      </w:r>
      <w:proofErr w:type="spellEnd"/>
      <w:r w:rsidRPr="00645E82">
        <w:rPr>
          <w:b/>
          <w:bCs/>
          <w:i/>
          <w:color w:val="000000"/>
          <w:sz w:val="28"/>
          <w:szCs w:val="28"/>
        </w:rPr>
        <w:t xml:space="preserve"> </w:t>
      </w:r>
      <w:proofErr w:type="spellStart"/>
      <w:r w:rsidRPr="00645E82">
        <w:rPr>
          <w:b/>
          <w:bCs/>
          <w:i/>
          <w:color w:val="000000"/>
          <w:sz w:val="28"/>
          <w:szCs w:val="28"/>
        </w:rPr>
        <w:t>định</w:t>
      </w:r>
      <w:proofErr w:type="spellEnd"/>
      <w:r w:rsidRPr="00645E82">
        <w:rPr>
          <w:b/>
          <w:bCs/>
          <w:i/>
          <w:color w:val="000000"/>
          <w:sz w:val="28"/>
          <w:szCs w:val="28"/>
        </w:rPr>
        <w:t xml:space="preserve"> </w:t>
      </w:r>
      <w:proofErr w:type="spellStart"/>
      <w:r w:rsidRPr="00645E82">
        <w:rPr>
          <w:b/>
          <w:bCs/>
          <w:i/>
          <w:color w:val="000000"/>
          <w:sz w:val="28"/>
          <w:szCs w:val="28"/>
        </w:rPr>
        <w:t>số</w:t>
      </w:r>
      <w:proofErr w:type="spellEnd"/>
      <w:r w:rsidRPr="00645E82">
        <w:rPr>
          <w:b/>
          <w:bCs/>
          <w:i/>
          <w:color w:val="000000"/>
          <w:sz w:val="28"/>
          <w:szCs w:val="28"/>
        </w:rPr>
        <w:t xml:space="preserve"> 40/NĐ-CP)</w:t>
      </w:r>
    </w:p>
    <w:tbl>
      <w:tblPr>
        <w:tblW w:w="9640" w:type="dxa"/>
        <w:jc w:val="center"/>
        <w:tblCellSpacing w:w="0" w:type="dxa"/>
        <w:shd w:val="clear" w:color="auto" w:fill="FFFFFF"/>
        <w:tblCellMar>
          <w:left w:w="0" w:type="dxa"/>
          <w:right w:w="0" w:type="dxa"/>
        </w:tblCellMar>
        <w:tblLook w:val="04A0"/>
      </w:tblPr>
      <w:tblGrid>
        <w:gridCol w:w="4253"/>
        <w:gridCol w:w="5387"/>
      </w:tblGrid>
      <w:tr w:rsidR="00E17B30" w:rsidRPr="001C4A1C" w:rsidTr="00D2199A">
        <w:trPr>
          <w:tblCellSpacing w:w="0" w:type="dxa"/>
          <w:jc w:val="center"/>
        </w:trPr>
        <w:tc>
          <w:tcPr>
            <w:tcW w:w="4253" w:type="dxa"/>
            <w:shd w:val="clear" w:color="auto" w:fill="FFFFFF"/>
            <w:tcMar>
              <w:top w:w="0" w:type="dxa"/>
              <w:left w:w="108" w:type="dxa"/>
              <w:bottom w:w="0" w:type="dxa"/>
              <w:right w:w="108" w:type="dxa"/>
            </w:tcMar>
            <w:hideMark/>
          </w:tcPr>
          <w:p w:rsidR="00E17B30" w:rsidRPr="001C4A1C" w:rsidRDefault="00E17B30" w:rsidP="00D2199A">
            <w:pPr>
              <w:spacing w:after="0" w:line="240" w:lineRule="auto"/>
              <w:jc w:val="center"/>
              <w:rPr>
                <w:color w:val="000000"/>
                <w:szCs w:val="26"/>
              </w:rPr>
            </w:pPr>
            <w:r w:rsidRPr="001C4A1C">
              <w:rPr>
                <w:b/>
                <w:bCs/>
                <w:color w:val="000000"/>
                <w:szCs w:val="26"/>
                <w:lang w:val="vi-VN"/>
              </w:rPr>
              <w:t>CƠ QUAN RA NGHỊ QUYẾT</w:t>
            </w:r>
            <w:r w:rsidRPr="001C4A1C">
              <w:rPr>
                <w:b/>
                <w:bCs/>
                <w:color w:val="000000"/>
                <w:szCs w:val="26"/>
              </w:rPr>
              <w:t xml:space="preserve"> </w:t>
            </w:r>
            <w:r w:rsidRPr="001C4A1C">
              <w:rPr>
                <w:b/>
                <w:bCs/>
                <w:color w:val="000000"/>
                <w:szCs w:val="26"/>
                <w:lang w:val="vi-VN"/>
              </w:rPr>
              <w:t>(QUYẾT ĐỊNH)</w:t>
            </w:r>
            <w:r w:rsidRPr="001C4A1C">
              <w:rPr>
                <w:b/>
                <w:bCs/>
                <w:color w:val="000000"/>
                <w:szCs w:val="26"/>
                <w:lang w:val="vi-VN"/>
              </w:rPr>
              <w:br/>
              <w:t>CHỦ TRƯƠNG ĐẦU TƯ</w:t>
            </w:r>
            <w:r w:rsidRPr="001C4A1C">
              <w:rPr>
                <w:b/>
                <w:bCs/>
                <w:color w:val="000000"/>
                <w:szCs w:val="26"/>
              </w:rPr>
              <w:t xml:space="preserve"> </w:t>
            </w:r>
            <w:r w:rsidRPr="001C4A1C">
              <w:rPr>
                <w:b/>
                <w:bCs/>
                <w:color w:val="000000"/>
                <w:szCs w:val="26"/>
                <w:lang w:val="vi-VN"/>
              </w:rPr>
              <w:t>DỰ ÁN</w:t>
            </w:r>
            <w:r w:rsidRPr="001C4A1C">
              <w:rPr>
                <w:b/>
                <w:bCs/>
                <w:color w:val="000000"/>
                <w:szCs w:val="26"/>
                <w:lang w:val="vi-VN"/>
              </w:rPr>
              <w:br/>
            </w:r>
            <w:r w:rsidRPr="001C4A1C">
              <w:rPr>
                <w:b/>
                <w:bCs/>
                <w:color w:val="000000"/>
                <w:szCs w:val="26"/>
                <w:vertAlign w:val="superscript"/>
              </w:rPr>
              <w:t>_____________</w:t>
            </w:r>
          </w:p>
        </w:tc>
        <w:tc>
          <w:tcPr>
            <w:tcW w:w="5387" w:type="dxa"/>
            <w:shd w:val="clear" w:color="auto" w:fill="FFFFFF"/>
            <w:tcMar>
              <w:top w:w="0" w:type="dxa"/>
              <w:left w:w="108" w:type="dxa"/>
              <w:bottom w:w="0" w:type="dxa"/>
              <w:right w:w="108" w:type="dxa"/>
            </w:tcMar>
            <w:hideMark/>
          </w:tcPr>
          <w:p w:rsidR="00E17B30" w:rsidRPr="001C4A1C" w:rsidRDefault="00E17B30" w:rsidP="00D2199A">
            <w:pPr>
              <w:spacing w:after="0" w:line="240" w:lineRule="auto"/>
              <w:jc w:val="center"/>
              <w:rPr>
                <w:color w:val="000000"/>
                <w:szCs w:val="26"/>
              </w:rPr>
            </w:pPr>
            <w:r w:rsidRPr="001C4A1C">
              <w:rPr>
                <w:rFonts w:ascii="Times New Roman Bold" w:hAnsi="Times New Roman Bold"/>
                <w:b/>
                <w:bCs/>
                <w:color w:val="000000"/>
                <w:spacing w:val="-14"/>
                <w:szCs w:val="26"/>
                <w:lang w:val="vi-VN"/>
              </w:rPr>
              <w:t>CỘNG HÒA XÃ HỘI CHỦ NGHĨA VIỆT NAM</w:t>
            </w:r>
            <w:r w:rsidRPr="001C4A1C">
              <w:rPr>
                <w:b/>
                <w:bCs/>
                <w:color w:val="000000"/>
                <w:szCs w:val="26"/>
                <w:lang w:val="vi-VN"/>
              </w:rPr>
              <w:br/>
              <w:t>Độc lập - Tự do - Hạnh phúc </w:t>
            </w:r>
            <w:r w:rsidRPr="001C4A1C">
              <w:rPr>
                <w:b/>
                <w:bCs/>
                <w:color w:val="000000"/>
                <w:szCs w:val="26"/>
                <w:lang w:val="vi-VN"/>
              </w:rPr>
              <w:br/>
            </w:r>
            <w:r w:rsidRPr="001C4A1C">
              <w:rPr>
                <w:b/>
                <w:bCs/>
                <w:color w:val="000000"/>
                <w:szCs w:val="26"/>
                <w:vertAlign w:val="superscript"/>
              </w:rPr>
              <w:t>__________________________________________</w:t>
            </w:r>
          </w:p>
        </w:tc>
      </w:tr>
      <w:tr w:rsidR="00E17B30" w:rsidRPr="001C4A1C" w:rsidTr="00D2199A">
        <w:trPr>
          <w:tblCellSpacing w:w="0" w:type="dxa"/>
          <w:jc w:val="center"/>
        </w:trPr>
        <w:tc>
          <w:tcPr>
            <w:tcW w:w="4253" w:type="dxa"/>
            <w:shd w:val="clear" w:color="auto" w:fill="FFFFFF"/>
            <w:tcMar>
              <w:top w:w="0" w:type="dxa"/>
              <w:left w:w="108" w:type="dxa"/>
              <w:bottom w:w="0" w:type="dxa"/>
              <w:right w:w="108" w:type="dxa"/>
            </w:tcMar>
            <w:hideMark/>
          </w:tcPr>
          <w:p w:rsidR="00E17B30" w:rsidRPr="001C4A1C" w:rsidRDefault="00E17B30" w:rsidP="00D2199A">
            <w:pPr>
              <w:spacing w:after="0" w:line="240" w:lineRule="auto"/>
              <w:jc w:val="center"/>
              <w:rPr>
                <w:color w:val="000000"/>
                <w:szCs w:val="26"/>
              </w:rPr>
            </w:pPr>
            <w:r w:rsidRPr="001C4A1C">
              <w:rPr>
                <w:color w:val="000000"/>
                <w:szCs w:val="26"/>
                <w:lang w:val="vi-VN"/>
              </w:rPr>
              <w:t>Số: </w:t>
            </w:r>
            <w:r w:rsidRPr="001C4A1C">
              <w:rPr>
                <w:color w:val="000000"/>
                <w:szCs w:val="26"/>
              </w:rPr>
              <w:t>……………</w:t>
            </w:r>
          </w:p>
        </w:tc>
        <w:tc>
          <w:tcPr>
            <w:tcW w:w="5387" w:type="dxa"/>
            <w:shd w:val="clear" w:color="auto" w:fill="FFFFFF"/>
            <w:tcMar>
              <w:top w:w="0" w:type="dxa"/>
              <w:left w:w="108" w:type="dxa"/>
              <w:bottom w:w="0" w:type="dxa"/>
              <w:right w:w="108" w:type="dxa"/>
            </w:tcMar>
            <w:hideMark/>
          </w:tcPr>
          <w:p w:rsidR="00E17B30" w:rsidRPr="001C4A1C" w:rsidRDefault="00E17B30" w:rsidP="00D2199A">
            <w:pPr>
              <w:spacing w:after="0" w:line="240" w:lineRule="auto"/>
              <w:jc w:val="center"/>
              <w:rPr>
                <w:color w:val="000000"/>
                <w:szCs w:val="26"/>
              </w:rPr>
            </w:pPr>
            <w:proofErr w:type="gramStart"/>
            <w:r w:rsidRPr="001C4A1C">
              <w:rPr>
                <w:i/>
                <w:iCs/>
                <w:color w:val="000000"/>
                <w:szCs w:val="26"/>
              </w:rPr>
              <w:t>…………..</w:t>
            </w:r>
            <w:r w:rsidRPr="001C4A1C">
              <w:rPr>
                <w:i/>
                <w:iCs/>
                <w:color w:val="000000"/>
                <w:szCs w:val="26"/>
                <w:lang w:val="vi-VN"/>
              </w:rPr>
              <w:t>,</w:t>
            </w:r>
            <w:proofErr w:type="gramEnd"/>
            <w:r w:rsidRPr="001C4A1C">
              <w:rPr>
                <w:i/>
                <w:iCs/>
                <w:color w:val="000000"/>
                <w:szCs w:val="26"/>
                <w:lang w:val="vi-VN"/>
              </w:rPr>
              <w:t xml:space="preserve"> ngày </w:t>
            </w:r>
            <w:r w:rsidRPr="001C4A1C">
              <w:rPr>
                <w:i/>
                <w:iCs/>
                <w:color w:val="000000"/>
                <w:szCs w:val="26"/>
              </w:rPr>
              <w:t>…..</w:t>
            </w:r>
            <w:r w:rsidRPr="001C4A1C">
              <w:rPr>
                <w:i/>
                <w:iCs/>
                <w:color w:val="000000"/>
                <w:szCs w:val="26"/>
                <w:lang w:val="vi-VN"/>
              </w:rPr>
              <w:t> tháng </w:t>
            </w:r>
            <w:r w:rsidRPr="001C4A1C">
              <w:rPr>
                <w:i/>
                <w:iCs/>
                <w:color w:val="000000"/>
                <w:szCs w:val="26"/>
              </w:rPr>
              <w:t>….. </w:t>
            </w:r>
            <w:r w:rsidRPr="001C4A1C">
              <w:rPr>
                <w:i/>
                <w:iCs/>
                <w:color w:val="000000"/>
                <w:szCs w:val="26"/>
                <w:lang w:val="vi-VN"/>
              </w:rPr>
              <w:t>năm </w:t>
            </w:r>
            <w:r w:rsidRPr="001C4A1C">
              <w:rPr>
                <w:i/>
                <w:iCs/>
                <w:color w:val="000000"/>
                <w:szCs w:val="26"/>
              </w:rPr>
              <w:t>…..</w:t>
            </w:r>
          </w:p>
        </w:tc>
      </w:tr>
    </w:tbl>
    <w:p w:rsidR="00E17B30" w:rsidRPr="001C4A1C" w:rsidRDefault="00E17B30" w:rsidP="00E17B30">
      <w:pPr>
        <w:shd w:val="clear" w:color="auto" w:fill="FFFFFF"/>
        <w:spacing w:after="0" w:line="240" w:lineRule="auto"/>
        <w:rPr>
          <w:color w:val="000000"/>
          <w:szCs w:val="26"/>
        </w:rPr>
      </w:pPr>
      <w:r w:rsidRPr="001C4A1C">
        <w:rPr>
          <w:color w:val="000000"/>
          <w:szCs w:val="26"/>
        </w:rPr>
        <w:t> </w:t>
      </w:r>
    </w:p>
    <w:p w:rsidR="00E17B30" w:rsidRPr="001C4A1C" w:rsidRDefault="00E17B30" w:rsidP="00E17B30">
      <w:pPr>
        <w:shd w:val="clear" w:color="auto" w:fill="FFFFFF"/>
        <w:spacing w:after="0" w:line="240" w:lineRule="auto"/>
        <w:jc w:val="center"/>
        <w:rPr>
          <w:color w:val="000000"/>
          <w:szCs w:val="26"/>
        </w:rPr>
      </w:pPr>
      <w:r w:rsidRPr="001C4A1C">
        <w:rPr>
          <w:b/>
          <w:bCs/>
          <w:color w:val="000000"/>
          <w:szCs w:val="26"/>
          <w:lang w:val="vi-VN"/>
        </w:rPr>
        <w:t>NGHỊ QUYẾT (QUYẾT ĐỊNH)</w:t>
      </w:r>
    </w:p>
    <w:p w:rsidR="00E17B30" w:rsidRPr="001C4A1C" w:rsidRDefault="00E17B30" w:rsidP="00E17B30">
      <w:pPr>
        <w:shd w:val="clear" w:color="auto" w:fill="FFFFFF"/>
        <w:spacing w:after="0" w:line="240" w:lineRule="auto"/>
        <w:jc w:val="center"/>
        <w:rPr>
          <w:b/>
          <w:bCs/>
          <w:color w:val="000000"/>
          <w:szCs w:val="26"/>
        </w:rPr>
      </w:pPr>
      <w:r w:rsidRPr="001C4A1C">
        <w:rPr>
          <w:b/>
          <w:bCs/>
          <w:color w:val="000000"/>
          <w:szCs w:val="26"/>
        </w:rPr>
        <w:t>V</w:t>
      </w:r>
      <w:r w:rsidRPr="001C4A1C">
        <w:rPr>
          <w:b/>
          <w:bCs/>
          <w:color w:val="000000"/>
          <w:szCs w:val="26"/>
          <w:lang w:val="vi-VN"/>
        </w:rPr>
        <w:t>ề chủ trư</w:t>
      </w:r>
      <w:proofErr w:type="spellStart"/>
      <w:r w:rsidRPr="001C4A1C">
        <w:rPr>
          <w:b/>
          <w:bCs/>
          <w:color w:val="000000"/>
          <w:szCs w:val="26"/>
        </w:rPr>
        <w:t>ơn</w:t>
      </w:r>
      <w:proofErr w:type="spellEnd"/>
      <w:r w:rsidRPr="001C4A1C">
        <w:rPr>
          <w:b/>
          <w:bCs/>
          <w:color w:val="000000"/>
          <w:szCs w:val="26"/>
          <w:lang w:val="vi-VN"/>
        </w:rPr>
        <w:t>g đầu tư dự án </w:t>
      </w:r>
      <w:r w:rsidRPr="001C4A1C">
        <w:rPr>
          <w:b/>
          <w:bCs/>
          <w:color w:val="000000"/>
          <w:szCs w:val="26"/>
        </w:rPr>
        <w:t>…………</w:t>
      </w:r>
    </w:p>
    <w:p w:rsidR="00E17B30" w:rsidRPr="001C4A1C" w:rsidRDefault="00E17B30" w:rsidP="00E17B30">
      <w:pPr>
        <w:shd w:val="clear" w:color="auto" w:fill="FFFFFF"/>
        <w:spacing w:after="0" w:line="240" w:lineRule="auto"/>
        <w:jc w:val="center"/>
        <w:rPr>
          <w:b/>
          <w:bCs/>
          <w:color w:val="000000"/>
          <w:szCs w:val="26"/>
          <w:vertAlign w:val="superscript"/>
        </w:rPr>
      </w:pPr>
      <w:r w:rsidRPr="001C4A1C">
        <w:rPr>
          <w:b/>
          <w:bCs/>
          <w:color w:val="000000"/>
          <w:szCs w:val="26"/>
          <w:vertAlign w:val="superscript"/>
        </w:rPr>
        <w:t>_______________</w:t>
      </w:r>
    </w:p>
    <w:p w:rsidR="00E17B30" w:rsidRPr="001C4A1C" w:rsidRDefault="00E17B30" w:rsidP="00E17B30">
      <w:pPr>
        <w:shd w:val="clear" w:color="auto" w:fill="FFFFFF"/>
        <w:spacing w:after="0" w:line="240" w:lineRule="auto"/>
        <w:jc w:val="center"/>
        <w:rPr>
          <w:b/>
          <w:bCs/>
          <w:color w:val="000000"/>
          <w:szCs w:val="26"/>
          <w:vertAlign w:val="superscript"/>
        </w:rPr>
      </w:pPr>
    </w:p>
    <w:p w:rsidR="00E17B30" w:rsidRPr="001C4A1C" w:rsidRDefault="00E17B30" w:rsidP="00E17B30">
      <w:pPr>
        <w:shd w:val="clear" w:color="auto" w:fill="FFFFFF"/>
        <w:spacing w:before="120" w:line="312" w:lineRule="auto"/>
        <w:jc w:val="center"/>
        <w:rPr>
          <w:color w:val="000000"/>
          <w:szCs w:val="26"/>
        </w:rPr>
      </w:pPr>
      <w:r w:rsidRPr="001C4A1C">
        <w:rPr>
          <w:b/>
          <w:bCs/>
          <w:color w:val="000000"/>
          <w:szCs w:val="26"/>
        </w:rPr>
        <w:t>THẨM QUYỀN BAN HÀNH</w:t>
      </w:r>
    </w:p>
    <w:p w:rsidR="00E17B30" w:rsidRPr="001C4A1C" w:rsidRDefault="00E17B30" w:rsidP="00E17B30">
      <w:pPr>
        <w:shd w:val="clear" w:color="auto" w:fill="FFFFFF"/>
        <w:spacing w:before="120" w:line="312" w:lineRule="auto"/>
        <w:ind w:firstLine="567"/>
        <w:rPr>
          <w:color w:val="000000"/>
          <w:szCs w:val="26"/>
        </w:rPr>
      </w:pPr>
      <w:r w:rsidRPr="001C4A1C">
        <w:rPr>
          <w:i/>
          <w:iCs/>
          <w:color w:val="000000"/>
          <w:szCs w:val="26"/>
          <w:lang w:val="vi-VN"/>
        </w:rPr>
        <w:t>Căn cứ Luật </w:t>
      </w:r>
      <w:r w:rsidRPr="001C4A1C">
        <w:rPr>
          <w:i/>
          <w:iCs/>
          <w:color w:val="000000"/>
          <w:szCs w:val="26"/>
          <w:shd w:val="clear" w:color="auto" w:fill="FFFFFF"/>
          <w:lang w:val="vi-VN"/>
        </w:rPr>
        <w:t>Đầu tư</w:t>
      </w:r>
      <w:r w:rsidRPr="001C4A1C">
        <w:rPr>
          <w:i/>
          <w:iCs/>
          <w:color w:val="000000"/>
          <w:szCs w:val="26"/>
          <w:lang w:val="vi-VN"/>
        </w:rPr>
        <w:t> công</w:t>
      </w:r>
      <w:r w:rsidRPr="001C4A1C">
        <w:rPr>
          <w:i/>
          <w:iCs/>
          <w:color w:val="000000"/>
          <w:szCs w:val="26"/>
        </w:rPr>
        <w:t xml:space="preserve"> </w:t>
      </w:r>
      <w:proofErr w:type="spellStart"/>
      <w:r w:rsidRPr="001C4A1C">
        <w:rPr>
          <w:i/>
          <w:iCs/>
          <w:color w:val="000000"/>
          <w:szCs w:val="26"/>
        </w:rPr>
        <w:t>ngày</w:t>
      </w:r>
      <w:proofErr w:type="spellEnd"/>
      <w:r w:rsidRPr="001C4A1C">
        <w:rPr>
          <w:i/>
          <w:iCs/>
          <w:color w:val="000000"/>
          <w:szCs w:val="26"/>
        </w:rPr>
        <w:t xml:space="preserve"> 13 </w:t>
      </w:r>
      <w:proofErr w:type="spellStart"/>
      <w:r w:rsidRPr="001C4A1C">
        <w:rPr>
          <w:i/>
          <w:iCs/>
          <w:color w:val="000000"/>
          <w:szCs w:val="26"/>
        </w:rPr>
        <w:t>tháng</w:t>
      </w:r>
      <w:proofErr w:type="spellEnd"/>
      <w:r w:rsidRPr="001C4A1C">
        <w:rPr>
          <w:i/>
          <w:iCs/>
          <w:color w:val="000000"/>
          <w:szCs w:val="26"/>
        </w:rPr>
        <w:t xml:space="preserve"> 6 </w:t>
      </w:r>
      <w:proofErr w:type="spellStart"/>
      <w:r w:rsidRPr="001C4A1C">
        <w:rPr>
          <w:i/>
          <w:iCs/>
          <w:color w:val="000000"/>
          <w:szCs w:val="26"/>
        </w:rPr>
        <w:t>năm</w:t>
      </w:r>
      <w:proofErr w:type="spellEnd"/>
      <w:r w:rsidRPr="001C4A1C">
        <w:rPr>
          <w:i/>
          <w:iCs/>
          <w:color w:val="000000"/>
          <w:szCs w:val="26"/>
        </w:rPr>
        <w:t xml:space="preserve"> 2019</w:t>
      </w:r>
      <w:r w:rsidRPr="001C4A1C">
        <w:rPr>
          <w:i/>
          <w:iCs/>
          <w:color w:val="000000"/>
          <w:szCs w:val="26"/>
          <w:lang w:val="vi-VN"/>
        </w:rPr>
        <w:t>;</w:t>
      </w:r>
    </w:p>
    <w:p w:rsidR="00E17B30" w:rsidRPr="001C4A1C" w:rsidRDefault="00E17B30" w:rsidP="00E17B30">
      <w:pPr>
        <w:shd w:val="clear" w:color="auto" w:fill="FFFFFF"/>
        <w:spacing w:before="120" w:line="312" w:lineRule="auto"/>
        <w:ind w:firstLine="567"/>
        <w:rPr>
          <w:color w:val="000000"/>
          <w:szCs w:val="26"/>
        </w:rPr>
      </w:pPr>
      <w:r w:rsidRPr="001C4A1C">
        <w:rPr>
          <w:i/>
          <w:iCs/>
          <w:color w:val="000000"/>
          <w:szCs w:val="26"/>
          <w:lang w:val="vi-VN"/>
        </w:rPr>
        <w:t>Căn cứ các văn bản hướng dẫn th</w:t>
      </w:r>
      <w:proofErr w:type="spellStart"/>
      <w:r w:rsidRPr="001C4A1C">
        <w:rPr>
          <w:i/>
          <w:iCs/>
          <w:color w:val="000000"/>
          <w:szCs w:val="26"/>
        </w:rPr>
        <w:t>i</w:t>
      </w:r>
      <w:proofErr w:type="spellEnd"/>
      <w:r w:rsidRPr="001C4A1C">
        <w:rPr>
          <w:i/>
          <w:iCs/>
          <w:color w:val="000000"/>
          <w:szCs w:val="26"/>
          <w:lang w:val="vi-VN"/>
        </w:rPr>
        <w:t> hành Luật Đầu tư công;</w:t>
      </w:r>
    </w:p>
    <w:p w:rsidR="00E17B30" w:rsidRPr="001C4A1C" w:rsidRDefault="00E17B30" w:rsidP="00E17B30">
      <w:pPr>
        <w:shd w:val="clear" w:color="auto" w:fill="FFFFFF"/>
        <w:spacing w:before="120" w:line="312" w:lineRule="auto"/>
        <w:ind w:firstLine="567"/>
        <w:rPr>
          <w:color w:val="000000"/>
          <w:szCs w:val="26"/>
        </w:rPr>
      </w:pPr>
      <w:r w:rsidRPr="001C4A1C">
        <w:rPr>
          <w:i/>
          <w:iCs/>
          <w:color w:val="000000"/>
          <w:szCs w:val="26"/>
          <w:lang w:val="vi-VN"/>
        </w:rPr>
        <w:t>Căn cứ các </w:t>
      </w:r>
      <w:r w:rsidRPr="001C4A1C">
        <w:rPr>
          <w:i/>
          <w:iCs/>
          <w:color w:val="000000"/>
          <w:szCs w:val="26"/>
          <w:shd w:val="clear" w:color="auto" w:fill="FFFFFF"/>
          <w:lang w:val="vi-VN"/>
        </w:rPr>
        <w:t>văn</w:t>
      </w:r>
      <w:r w:rsidRPr="001C4A1C">
        <w:rPr>
          <w:i/>
          <w:iCs/>
          <w:color w:val="000000"/>
          <w:szCs w:val="26"/>
          <w:lang w:val="vi-VN"/>
        </w:rPr>
        <w:t> bản </w:t>
      </w:r>
      <w:r w:rsidRPr="001C4A1C">
        <w:rPr>
          <w:i/>
          <w:iCs/>
          <w:color w:val="000000"/>
          <w:szCs w:val="26"/>
        </w:rPr>
        <w:t>l</w:t>
      </w:r>
      <w:r w:rsidRPr="001C4A1C">
        <w:rPr>
          <w:i/>
          <w:iCs/>
          <w:color w:val="000000"/>
          <w:szCs w:val="26"/>
          <w:lang w:val="vi-VN"/>
        </w:rPr>
        <w:t>iên quan khác (n</w:t>
      </w:r>
      <w:r w:rsidRPr="001C4A1C">
        <w:rPr>
          <w:i/>
          <w:iCs/>
          <w:color w:val="000000"/>
          <w:szCs w:val="26"/>
        </w:rPr>
        <w:t>ế</w:t>
      </w:r>
      <w:r w:rsidRPr="001C4A1C">
        <w:rPr>
          <w:i/>
          <w:iCs/>
          <w:color w:val="000000"/>
          <w:szCs w:val="26"/>
          <w:lang w:val="vi-VN"/>
        </w:rPr>
        <w:t>u có);</w:t>
      </w:r>
    </w:p>
    <w:p w:rsidR="00E17B30" w:rsidRPr="001C4A1C" w:rsidRDefault="00E17B30" w:rsidP="00E17B30">
      <w:pPr>
        <w:shd w:val="clear" w:color="auto" w:fill="FFFFFF"/>
        <w:spacing w:before="120" w:line="312" w:lineRule="auto"/>
        <w:ind w:firstLine="567"/>
        <w:rPr>
          <w:color w:val="000000"/>
          <w:szCs w:val="26"/>
        </w:rPr>
      </w:pPr>
      <w:proofErr w:type="gramStart"/>
      <w:r w:rsidRPr="001C4A1C">
        <w:rPr>
          <w:i/>
          <w:iCs/>
          <w:color w:val="000000"/>
          <w:szCs w:val="26"/>
        </w:rPr>
        <w:t>Theo</w:t>
      </w:r>
      <w:r w:rsidRPr="001C4A1C">
        <w:rPr>
          <w:i/>
          <w:iCs/>
          <w:color w:val="000000"/>
          <w:szCs w:val="26"/>
          <w:lang w:val="vi-VN"/>
        </w:rPr>
        <w:t> đ</w:t>
      </w:r>
      <w:r w:rsidRPr="001C4A1C">
        <w:rPr>
          <w:i/>
          <w:iCs/>
          <w:color w:val="000000"/>
          <w:szCs w:val="26"/>
        </w:rPr>
        <w:t>ề</w:t>
      </w:r>
      <w:r w:rsidRPr="001C4A1C">
        <w:rPr>
          <w:i/>
          <w:iCs/>
          <w:color w:val="000000"/>
          <w:szCs w:val="26"/>
          <w:lang w:val="vi-VN"/>
        </w:rPr>
        <w:t> nghị của Cơ quan (Tên Cơ quan quản </w:t>
      </w:r>
      <w:proofErr w:type="spellStart"/>
      <w:r w:rsidRPr="001C4A1C">
        <w:rPr>
          <w:i/>
          <w:iCs/>
          <w:color w:val="000000"/>
          <w:szCs w:val="26"/>
        </w:rPr>
        <w:t>lý</w:t>
      </w:r>
      <w:proofErr w:type="spellEnd"/>
      <w:r w:rsidRPr="001C4A1C">
        <w:rPr>
          <w:i/>
          <w:iCs/>
          <w:color w:val="000000"/>
          <w:szCs w:val="26"/>
        </w:rPr>
        <w:t> </w:t>
      </w:r>
      <w:r w:rsidRPr="001C4A1C">
        <w:rPr>
          <w:i/>
          <w:iCs/>
          <w:color w:val="000000"/>
          <w:szCs w:val="26"/>
          <w:lang w:val="vi-VN"/>
        </w:rPr>
        <w:t>dự án)/Hội đồng thẩm định dự án</w:t>
      </w:r>
      <w:r w:rsidRPr="001C4A1C">
        <w:rPr>
          <w:i/>
          <w:iCs/>
          <w:color w:val="000000"/>
          <w:szCs w:val="26"/>
        </w:rPr>
        <w:t>.</w:t>
      </w:r>
      <w:proofErr w:type="gramEnd"/>
    </w:p>
    <w:p w:rsidR="00E17B30" w:rsidRPr="001C4A1C" w:rsidRDefault="00E17B30" w:rsidP="00E17B30">
      <w:pPr>
        <w:shd w:val="clear" w:color="auto" w:fill="FFFFFF"/>
        <w:spacing w:before="120" w:line="312" w:lineRule="auto"/>
        <w:jc w:val="center"/>
        <w:rPr>
          <w:b/>
          <w:color w:val="000000"/>
          <w:szCs w:val="26"/>
        </w:rPr>
      </w:pPr>
      <w:r w:rsidRPr="001C4A1C">
        <w:rPr>
          <w:b/>
          <w:iCs/>
          <w:color w:val="000000"/>
          <w:szCs w:val="26"/>
        </w:rPr>
        <w:t>QUYẾT NGHỊ (QUYẾT ĐỊNH):</w:t>
      </w:r>
    </w:p>
    <w:p w:rsidR="00E17B30" w:rsidRPr="001C4A1C" w:rsidRDefault="00E17B30" w:rsidP="00E17B30">
      <w:pPr>
        <w:shd w:val="clear" w:color="auto" w:fill="FFFFFF"/>
        <w:spacing w:before="120" w:line="312" w:lineRule="auto"/>
        <w:ind w:firstLine="567"/>
        <w:rPr>
          <w:color w:val="000000"/>
          <w:szCs w:val="26"/>
        </w:rPr>
      </w:pPr>
      <w:r w:rsidRPr="001C4A1C">
        <w:rPr>
          <w:b/>
          <w:bCs/>
          <w:color w:val="000000"/>
          <w:szCs w:val="26"/>
          <w:lang w:val="vi-VN"/>
        </w:rPr>
        <w:t>Điều 1. Phê duyệt (Quyết định) chủ trương </w:t>
      </w:r>
      <w:r w:rsidRPr="001C4A1C">
        <w:rPr>
          <w:b/>
          <w:bCs/>
          <w:color w:val="000000"/>
          <w:szCs w:val="26"/>
          <w:shd w:val="clear" w:color="auto" w:fill="FFFFFF"/>
          <w:lang w:val="vi-VN"/>
        </w:rPr>
        <w:t>đầu tư</w:t>
      </w:r>
      <w:r w:rsidRPr="001C4A1C">
        <w:rPr>
          <w:b/>
          <w:bCs/>
          <w:color w:val="000000"/>
          <w:szCs w:val="26"/>
          <w:lang w:val="vi-VN"/>
        </w:rPr>
        <w:t> dự </w:t>
      </w:r>
      <w:r w:rsidRPr="001C4A1C">
        <w:rPr>
          <w:b/>
          <w:bCs/>
          <w:color w:val="000000"/>
          <w:szCs w:val="26"/>
        </w:rPr>
        <w:t>á</w:t>
      </w:r>
      <w:r w:rsidRPr="001C4A1C">
        <w:rPr>
          <w:b/>
          <w:bCs/>
          <w:color w:val="000000"/>
          <w:szCs w:val="26"/>
          <w:lang w:val="vi-VN"/>
        </w:rPr>
        <w:t>n (Tên dự án) do Cơ quan (Tên cơ quan) quản lý dự án</w:t>
      </w:r>
    </w:p>
    <w:p w:rsidR="00E17B30" w:rsidRPr="001C4A1C" w:rsidRDefault="00E17B30" w:rsidP="00E17B30">
      <w:pPr>
        <w:shd w:val="clear" w:color="auto" w:fill="FFFFFF"/>
        <w:spacing w:before="120" w:line="312" w:lineRule="auto"/>
        <w:ind w:firstLine="567"/>
        <w:rPr>
          <w:color w:val="000000"/>
          <w:szCs w:val="26"/>
        </w:rPr>
      </w:pPr>
      <w:r w:rsidRPr="001C4A1C">
        <w:rPr>
          <w:color w:val="000000"/>
          <w:szCs w:val="26"/>
        </w:rPr>
        <w:t>1. </w:t>
      </w:r>
      <w:r w:rsidRPr="001C4A1C">
        <w:rPr>
          <w:color w:val="000000"/>
          <w:szCs w:val="26"/>
          <w:lang w:val="vi-VN"/>
        </w:rPr>
        <w:t>Mục tiêu đầu tư:</w:t>
      </w:r>
    </w:p>
    <w:p w:rsidR="00E17B30" w:rsidRPr="001C4A1C" w:rsidRDefault="00E17B30" w:rsidP="00E17B30">
      <w:pPr>
        <w:shd w:val="clear" w:color="auto" w:fill="FFFFFF"/>
        <w:spacing w:before="120" w:line="312" w:lineRule="auto"/>
        <w:ind w:firstLine="567"/>
        <w:rPr>
          <w:color w:val="000000"/>
          <w:szCs w:val="26"/>
        </w:rPr>
      </w:pPr>
      <w:r w:rsidRPr="001C4A1C">
        <w:rPr>
          <w:color w:val="000000"/>
          <w:szCs w:val="26"/>
        </w:rPr>
        <w:t>2. </w:t>
      </w:r>
      <w:r w:rsidRPr="001C4A1C">
        <w:rPr>
          <w:color w:val="000000"/>
          <w:szCs w:val="26"/>
          <w:lang w:val="vi-VN"/>
        </w:rPr>
        <w:t>Quy mô đầu tư:</w:t>
      </w:r>
    </w:p>
    <w:p w:rsidR="00E17B30" w:rsidRPr="001C4A1C" w:rsidRDefault="00E17B30" w:rsidP="00E17B30">
      <w:pPr>
        <w:shd w:val="clear" w:color="auto" w:fill="FFFFFF"/>
        <w:spacing w:before="120" w:line="312" w:lineRule="auto"/>
        <w:ind w:firstLine="567"/>
        <w:rPr>
          <w:color w:val="000000"/>
          <w:szCs w:val="26"/>
        </w:rPr>
      </w:pPr>
      <w:r w:rsidRPr="001C4A1C">
        <w:rPr>
          <w:color w:val="000000"/>
          <w:szCs w:val="26"/>
        </w:rPr>
        <w:t>3. </w:t>
      </w:r>
      <w:r w:rsidRPr="001C4A1C">
        <w:rPr>
          <w:color w:val="000000"/>
          <w:szCs w:val="26"/>
          <w:lang w:val="vi-VN"/>
        </w:rPr>
        <w:t>Nhóm dự án:</w:t>
      </w:r>
    </w:p>
    <w:p w:rsidR="00E17B30" w:rsidRPr="001C4A1C" w:rsidRDefault="00E17B30" w:rsidP="00E17B30">
      <w:pPr>
        <w:shd w:val="clear" w:color="auto" w:fill="FFFFFF"/>
        <w:spacing w:before="120" w:line="312" w:lineRule="auto"/>
        <w:ind w:firstLine="567"/>
        <w:rPr>
          <w:color w:val="000000"/>
          <w:szCs w:val="26"/>
        </w:rPr>
      </w:pPr>
      <w:r w:rsidRPr="001C4A1C">
        <w:rPr>
          <w:color w:val="000000"/>
          <w:szCs w:val="26"/>
        </w:rPr>
        <w:t>4. </w:t>
      </w:r>
      <w:r w:rsidRPr="001C4A1C">
        <w:rPr>
          <w:color w:val="000000"/>
          <w:szCs w:val="26"/>
          <w:lang w:val="vi-VN"/>
        </w:rPr>
        <w:t>Tổng mức đầu tư dự án:</w:t>
      </w:r>
    </w:p>
    <w:p w:rsidR="00E17B30" w:rsidRPr="001C4A1C" w:rsidRDefault="00E17B30" w:rsidP="00E17B30">
      <w:pPr>
        <w:shd w:val="clear" w:color="auto" w:fill="FFFFFF"/>
        <w:spacing w:before="120" w:line="312" w:lineRule="auto"/>
        <w:ind w:firstLine="567"/>
        <w:rPr>
          <w:color w:val="000000"/>
          <w:szCs w:val="26"/>
        </w:rPr>
      </w:pPr>
      <w:r w:rsidRPr="001C4A1C">
        <w:rPr>
          <w:color w:val="000000"/>
          <w:szCs w:val="26"/>
        </w:rPr>
        <w:t>5. </w:t>
      </w:r>
      <w:r w:rsidRPr="001C4A1C">
        <w:rPr>
          <w:color w:val="000000"/>
          <w:szCs w:val="26"/>
          <w:lang w:val="vi-VN"/>
        </w:rPr>
        <w:t>Cơ cấu nguồn vốn (trong đó</w:t>
      </w:r>
      <w:r w:rsidRPr="001C4A1C">
        <w:rPr>
          <w:color w:val="000000"/>
          <w:szCs w:val="26"/>
        </w:rPr>
        <w:t xml:space="preserve"> </w:t>
      </w:r>
      <w:r w:rsidRPr="001C4A1C">
        <w:rPr>
          <w:color w:val="000000"/>
          <w:szCs w:val="26"/>
          <w:lang w:val="vi-VN"/>
        </w:rPr>
        <w:t xml:space="preserve">làm rõ nguồn vốn đầu tư và mức vốn </w:t>
      </w:r>
      <w:proofErr w:type="gramStart"/>
      <w:r w:rsidRPr="001C4A1C">
        <w:rPr>
          <w:color w:val="000000"/>
          <w:szCs w:val="26"/>
          <w:lang w:val="vi-VN"/>
        </w:rPr>
        <w:t>theo</w:t>
      </w:r>
      <w:proofErr w:type="gramEnd"/>
      <w:r w:rsidRPr="001C4A1C">
        <w:rPr>
          <w:color w:val="000000"/>
          <w:szCs w:val="26"/>
          <w:lang w:val="vi-VN"/>
        </w:rPr>
        <w:t xml:space="preserve"> từng nguồn):</w:t>
      </w:r>
    </w:p>
    <w:p w:rsidR="00E17B30" w:rsidRPr="001C4A1C" w:rsidRDefault="00E17B30" w:rsidP="00E17B30">
      <w:pPr>
        <w:shd w:val="clear" w:color="auto" w:fill="FFFFFF"/>
        <w:spacing w:before="120" w:line="312" w:lineRule="auto"/>
        <w:ind w:firstLine="567"/>
        <w:rPr>
          <w:color w:val="000000"/>
          <w:szCs w:val="26"/>
        </w:rPr>
      </w:pPr>
      <w:r w:rsidRPr="001C4A1C">
        <w:rPr>
          <w:color w:val="000000"/>
          <w:szCs w:val="26"/>
        </w:rPr>
        <w:t>6. </w:t>
      </w:r>
      <w:r w:rsidRPr="001C4A1C">
        <w:rPr>
          <w:color w:val="000000"/>
          <w:szCs w:val="26"/>
          <w:lang w:val="vi-VN"/>
        </w:rPr>
        <w:t>Địa điểm thực hiện dự án:</w:t>
      </w:r>
    </w:p>
    <w:p w:rsidR="00E17B30" w:rsidRPr="001C4A1C" w:rsidRDefault="00E17B30" w:rsidP="00E17B30">
      <w:pPr>
        <w:shd w:val="clear" w:color="auto" w:fill="FFFFFF"/>
        <w:spacing w:before="120" w:line="312" w:lineRule="auto"/>
        <w:ind w:firstLine="567"/>
        <w:rPr>
          <w:color w:val="000000"/>
          <w:szCs w:val="26"/>
        </w:rPr>
      </w:pPr>
      <w:r w:rsidRPr="001C4A1C">
        <w:rPr>
          <w:color w:val="000000"/>
          <w:szCs w:val="26"/>
        </w:rPr>
        <w:t>7. </w:t>
      </w:r>
      <w:r w:rsidRPr="001C4A1C">
        <w:rPr>
          <w:color w:val="000000"/>
          <w:szCs w:val="26"/>
          <w:lang w:val="vi-VN"/>
        </w:rPr>
        <w:t>Thời gian thực hiện dự án:</w:t>
      </w:r>
    </w:p>
    <w:p w:rsidR="00E17B30" w:rsidRPr="001C4A1C" w:rsidRDefault="00E17B30" w:rsidP="00E17B30">
      <w:pPr>
        <w:shd w:val="clear" w:color="auto" w:fill="FFFFFF"/>
        <w:spacing w:before="120" w:line="312" w:lineRule="auto"/>
        <w:ind w:firstLine="567"/>
        <w:rPr>
          <w:color w:val="000000"/>
          <w:szCs w:val="26"/>
        </w:rPr>
      </w:pPr>
      <w:r w:rsidRPr="001C4A1C">
        <w:rPr>
          <w:color w:val="000000"/>
          <w:szCs w:val="26"/>
        </w:rPr>
        <w:t>8. </w:t>
      </w:r>
      <w:r w:rsidRPr="001C4A1C">
        <w:rPr>
          <w:color w:val="000000"/>
          <w:szCs w:val="26"/>
          <w:lang w:val="vi-VN"/>
        </w:rPr>
        <w:t>Tiến độ thực hiện dự án:</w:t>
      </w:r>
    </w:p>
    <w:p w:rsidR="00E17B30" w:rsidRPr="001C4A1C" w:rsidRDefault="00E17B30" w:rsidP="00E17B30">
      <w:pPr>
        <w:shd w:val="clear" w:color="auto" w:fill="FFFFFF"/>
        <w:spacing w:before="120" w:line="312" w:lineRule="auto"/>
        <w:ind w:firstLine="567"/>
        <w:rPr>
          <w:color w:val="000000"/>
          <w:szCs w:val="26"/>
        </w:rPr>
      </w:pPr>
      <w:r w:rsidRPr="001C4A1C">
        <w:rPr>
          <w:color w:val="000000"/>
          <w:szCs w:val="26"/>
        </w:rPr>
        <w:t>9. </w:t>
      </w:r>
      <w:r w:rsidRPr="001C4A1C">
        <w:rPr>
          <w:color w:val="000000"/>
          <w:szCs w:val="26"/>
          <w:lang w:val="vi-VN"/>
        </w:rPr>
        <w:t>Các nội dung khác (nếu có).</w:t>
      </w:r>
    </w:p>
    <w:p w:rsidR="00E17B30" w:rsidRPr="001C4A1C" w:rsidRDefault="00E17B30" w:rsidP="00E17B30">
      <w:pPr>
        <w:shd w:val="clear" w:color="auto" w:fill="FFFFFF"/>
        <w:spacing w:before="120" w:line="312" w:lineRule="auto"/>
        <w:ind w:firstLine="567"/>
        <w:rPr>
          <w:color w:val="000000"/>
          <w:szCs w:val="26"/>
        </w:rPr>
      </w:pPr>
      <w:r w:rsidRPr="001C4A1C">
        <w:rPr>
          <w:b/>
          <w:bCs/>
          <w:color w:val="000000"/>
          <w:szCs w:val="26"/>
          <w:lang w:val="vi-VN"/>
        </w:rPr>
        <w:t>Điều 2. Tổ chức thực hiện</w:t>
      </w:r>
    </w:p>
    <w:p w:rsidR="00E17B30" w:rsidRPr="001C4A1C" w:rsidRDefault="00E17B30" w:rsidP="00E17B30">
      <w:pPr>
        <w:shd w:val="clear" w:color="auto" w:fill="FFFFFF"/>
        <w:spacing w:before="120" w:line="312" w:lineRule="auto"/>
        <w:ind w:firstLine="567"/>
        <w:rPr>
          <w:color w:val="000000"/>
          <w:szCs w:val="26"/>
        </w:rPr>
      </w:pPr>
      <w:r w:rsidRPr="001C4A1C">
        <w:rPr>
          <w:color w:val="000000"/>
          <w:szCs w:val="26"/>
        </w:rPr>
        <w:t>1. </w:t>
      </w:r>
      <w:r w:rsidRPr="001C4A1C">
        <w:rPr>
          <w:color w:val="000000"/>
          <w:szCs w:val="26"/>
          <w:lang w:val="vi-VN"/>
        </w:rPr>
        <w:t>Cơ quan (Tên Cơ quan quản lý dự án) chịu trách nhiệm:</w:t>
      </w:r>
    </w:p>
    <w:p w:rsidR="00E17B30" w:rsidRPr="001C4A1C" w:rsidRDefault="00E17B30" w:rsidP="00E17B30">
      <w:pPr>
        <w:shd w:val="clear" w:color="auto" w:fill="FFFFFF"/>
        <w:spacing w:before="120" w:line="312" w:lineRule="auto"/>
        <w:ind w:firstLine="567"/>
        <w:rPr>
          <w:color w:val="000000"/>
          <w:szCs w:val="26"/>
        </w:rPr>
      </w:pPr>
      <w:r w:rsidRPr="001C4A1C">
        <w:rPr>
          <w:color w:val="000000"/>
          <w:szCs w:val="26"/>
        </w:rPr>
        <w:t>a) </w:t>
      </w:r>
      <w:r w:rsidRPr="001C4A1C">
        <w:rPr>
          <w:color w:val="000000"/>
          <w:szCs w:val="26"/>
          <w:lang w:val="vi-VN"/>
        </w:rPr>
        <w:t xml:space="preserve">Chủ trì, phối hợp với các cơ quan liên quan hoàn thành Báo cáo nghiên cứu khả thi của dự án (Tên dự án) trình cấp có thẩm quyền quyết định đầu tư dự án </w:t>
      </w:r>
      <w:proofErr w:type="gramStart"/>
      <w:r w:rsidRPr="001C4A1C">
        <w:rPr>
          <w:color w:val="000000"/>
          <w:szCs w:val="26"/>
          <w:lang w:val="vi-VN"/>
        </w:rPr>
        <w:t>theo</w:t>
      </w:r>
      <w:proofErr w:type="gramEnd"/>
      <w:r w:rsidRPr="001C4A1C">
        <w:rPr>
          <w:color w:val="000000"/>
          <w:szCs w:val="26"/>
          <w:lang w:val="vi-VN"/>
        </w:rPr>
        <w:t xml:space="preserve"> đúng quy định của Luật Đầu tư công và pháp luật liên quan.</w:t>
      </w:r>
    </w:p>
    <w:p w:rsidR="00E17B30" w:rsidRPr="001C4A1C" w:rsidRDefault="00E17B30" w:rsidP="00E17B30">
      <w:pPr>
        <w:shd w:val="clear" w:color="auto" w:fill="FFFFFF"/>
        <w:spacing w:before="120" w:line="312" w:lineRule="auto"/>
        <w:ind w:firstLine="567"/>
        <w:rPr>
          <w:color w:val="000000"/>
          <w:szCs w:val="26"/>
        </w:rPr>
      </w:pPr>
      <w:r w:rsidRPr="001C4A1C">
        <w:rPr>
          <w:color w:val="000000"/>
          <w:szCs w:val="26"/>
        </w:rPr>
        <w:t>b) </w:t>
      </w:r>
      <w:r w:rsidRPr="001C4A1C">
        <w:rPr>
          <w:color w:val="000000"/>
          <w:szCs w:val="26"/>
          <w:lang w:val="vi-VN"/>
        </w:rPr>
        <w:t>Các nội dung khác (nếu có).</w:t>
      </w:r>
    </w:p>
    <w:p w:rsidR="00E17B30" w:rsidRPr="00A72E90" w:rsidRDefault="00E17B30" w:rsidP="00E17B30">
      <w:pPr>
        <w:shd w:val="clear" w:color="auto" w:fill="FFFFFF"/>
        <w:spacing w:before="120" w:line="312" w:lineRule="auto"/>
        <w:ind w:firstLine="567"/>
        <w:rPr>
          <w:color w:val="000000"/>
          <w:szCs w:val="26"/>
        </w:rPr>
      </w:pPr>
      <w:r w:rsidRPr="001C4A1C">
        <w:rPr>
          <w:color w:val="000000"/>
          <w:szCs w:val="26"/>
        </w:rPr>
        <w:t>2. </w:t>
      </w:r>
      <w:r w:rsidRPr="001C4A1C">
        <w:rPr>
          <w:color w:val="000000"/>
          <w:szCs w:val="26"/>
          <w:lang w:val="vi-VN"/>
        </w:rPr>
        <w:t>Nhiệm vụ của các cơ quan khác (nếu có)</w:t>
      </w:r>
      <w:r>
        <w:rPr>
          <w:color w:val="000000"/>
          <w:szCs w:val="26"/>
        </w:rPr>
        <w:t>.</w:t>
      </w:r>
    </w:p>
    <w:p w:rsidR="00E17B30" w:rsidRPr="001C4A1C" w:rsidRDefault="00E17B30" w:rsidP="00E17B30">
      <w:pPr>
        <w:keepNext/>
        <w:shd w:val="clear" w:color="auto" w:fill="FFFFFF"/>
        <w:spacing w:before="120" w:line="312" w:lineRule="auto"/>
        <w:ind w:firstLine="567"/>
        <w:rPr>
          <w:color w:val="000000"/>
          <w:szCs w:val="26"/>
        </w:rPr>
      </w:pPr>
      <w:r w:rsidRPr="001C4A1C">
        <w:rPr>
          <w:b/>
          <w:bCs/>
          <w:color w:val="000000"/>
          <w:szCs w:val="26"/>
          <w:lang w:val="vi-VN"/>
        </w:rPr>
        <w:lastRenderedPageBreak/>
        <w:t>Điều 3. Điều khoản thi hành</w:t>
      </w:r>
    </w:p>
    <w:p w:rsidR="00E17B30" w:rsidRPr="001C4A1C" w:rsidRDefault="00E17B30" w:rsidP="00E17B30">
      <w:pPr>
        <w:shd w:val="clear" w:color="auto" w:fill="FFFFFF"/>
        <w:spacing w:before="120" w:line="312" w:lineRule="auto"/>
        <w:ind w:firstLine="567"/>
        <w:rPr>
          <w:color w:val="000000"/>
          <w:szCs w:val="26"/>
        </w:rPr>
      </w:pPr>
      <w:r w:rsidRPr="001C4A1C">
        <w:rPr>
          <w:color w:val="000000"/>
          <w:szCs w:val="26"/>
        </w:rPr>
        <w:t>1. </w:t>
      </w:r>
      <w:r w:rsidRPr="001C4A1C">
        <w:rPr>
          <w:color w:val="000000"/>
          <w:szCs w:val="26"/>
          <w:lang w:val="vi-VN"/>
        </w:rPr>
        <w:t>Cơ quan (Tên Cơ quan quản lý dự án) và các cơ quan liên quan khác chịu trách nhiệm thi hành Nghị quyết/Quyết định này.</w:t>
      </w:r>
    </w:p>
    <w:p w:rsidR="00E17B30" w:rsidRPr="001C4A1C" w:rsidRDefault="00E17B30" w:rsidP="00E17B30">
      <w:pPr>
        <w:shd w:val="clear" w:color="auto" w:fill="FFFFFF"/>
        <w:spacing w:before="120" w:line="312" w:lineRule="auto"/>
        <w:ind w:firstLine="567"/>
        <w:rPr>
          <w:color w:val="000000"/>
          <w:szCs w:val="26"/>
        </w:rPr>
      </w:pPr>
      <w:r w:rsidRPr="001C4A1C">
        <w:rPr>
          <w:color w:val="000000"/>
          <w:szCs w:val="26"/>
        </w:rPr>
        <w:t>2. </w:t>
      </w:r>
      <w:r w:rsidRPr="001C4A1C">
        <w:rPr>
          <w:color w:val="000000"/>
          <w:szCs w:val="26"/>
          <w:lang w:val="vi-VN"/>
        </w:rPr>
        <w:t>Cơ quan (Tên Cơ quan được phân công kiểm tra, giám sát việc thực hiện Nghị quyết/</w:t>
      </w:r>
      <w:r w:rsidRPr="001C4A1C">
        <w:rPr>
          <w:color w:val="000000"/>
          <w:szCs w:val="26"/>
        </w:rPr>
        <w:t>Q</w:t>
      </w:r>
      <w:r w:rsidRPr="001C4A1C">
        <w:rPr>
          <w:color w:val="000000"/>
          <w:szCs w:val="26"/>
          <w:lang w:val="vi-VN"/>
        </w:rPr>
        <w:t>uyết định này) chịu trách nhiệm kiểm tra, giám sát việc thực hiện Nghị quyết/Quyết định này báo cáo Cơ quan (Tên Cơ quan quyết định chủ trương đầu tư dự án) theo quy định của pháp luật</w:t>
      </w:r>
      <w:proofErr w:type="gramStart"/>
      <w:r w:rsidRPr="001C4A1C">
        <w:rPr>
          <w:color w:val="000000"/>
          <w:szCs w:val="26"/>
          <w:lang w:val="vi-VN"/>
        </w:rPr>
        <w:t>./</w:t>
      </w:r>
      <w:proofErr w:type="gramEnd"/>
      <w:r w:rsidRPr="001C4A1C">
        <w:rPr>
          <w:color w:val="000000"/>
          <w:szCs w:val="26"/>
          <w:lang w:val="vi-VN"/>
        </w:rPr>
        <w:t>.</w:t>
      </w:r>
    </w:p>
    <w:p w:rsidR="00E17B30" w:rsidRDefault="00E17B30" w:rsidP="00E17B30">
      <w:pPr>
        <w:shd w:val="clear" w:color="auto" w:fill="FFFFFF"/>
        <w:spacing w:before="120" w:line="234" w:lineRule="atLeast"/>
        <w:rPr>
          <w:color w:val="000000"/>
          <w:szCs w:val="26"/>
        </w:rPr>
      </w:pPr>
      <w:r w:rsidRPr="001C4A1C">
        <w:rPr>
          <w:color w:val="000000"/>
          <w:szCs w:val="26"/>
        </w:rPr>
        <w:t> </w:t>
      </w:r>
    </w:p>
    <w:tbl>
      <w:tblPr>
        <w:tblW w:w="9356" w:type="dxa"/>
        <w:tblCellSpacing w:w="0" w:type="dxa"/>
        <w:shd w:val="clear" w:color="auto" w:fill="FFFFFF"/>
        <w:tblCellMar>
          <w:left w:w="0" w:type="dxa"/>
          <w:right w:w="0" w:type="dxa"/>
        </w:tblCellMar>
        <w:tblLook w:val="04A0"/>
      </w:tblPr>
      <w:tblGrid>
        <w:gridCol w:w="4428"/>
        <w:gridCol w:w="4928"/>
      </w:tblGrid>
      <w:tr w:rsidR="00E17B30" w:rsidRPr="001C4A1C" w:rsidTr="00D2199A">
        <w:trPr>
          <w:tblCellSpacing w:w="0" w:type="dxa"/>
        </w:trPr>
        <w:tc>
          <w:tcPr>
            <w:tcW w:w="4428" w:type="dxa"/>
            <w:shd w:val="clear" w:color="auto" w:fill="FFFFFF"/>
            <w:tcMar>
              <w:top w:w="0" w:type="dxa"/>
              <w:left w:w="108" w:type="dxa"/>
              <w:bottom w:w="0" w:type="dxa"/>
              <w:right w:w="108" w:type="dxa"/>
            </w:tcMar>
            <w:hideMark/>
          </w:tcPr>
          <w:p w:rsidR="00E17B30" w:rsidRPr="00645E82" w:rsidRDefault="00E17B30" w:rsidP="00D2199A">
            <w:pPr>
              <w:spacing w:after="0" w:line="240" w:lineRule="auto"/>
              <w:jc w:val="left"/>
              <w:rPr>
                <w:color w:val="000000"/>
                <w:sz w:val="22"/>
              </w:rPr>
            </w:pPr>
            <w:r w:rsidRPr="00645E82">
              <w:rPr>
                <w:b/>
                <w:bCs/>
                <w:i/>
                <w:iCs/>
                <w:color w:val="000000"/>
                <w:sz w:val="22"/>
                <w:lang w:val="vi-VN"/>
              </w:rPr>
              <w:t>Nơi nhận:</w:t>
            </w:r>
            <w:r w:rsidRPr="00645E82">
              <w:rPr>
                <w:b/>
                <w:bCs/>
                <w:i/>
                <w:iCs/>
                <w:color w:val="000000"/>
                <w:sz w:val="22"/>
                <w:lang w:val="vi-VN"/>
              </w:rPr>
              <w:br/>
            </w:r>
            <w:r w:rsidRPr="00645E82">
              <w:rPr>
                <w:color w:val="000000"/>
                <w:sz w:val="22"/>
              </w:rPr>
              <w:t>- </w:t>
            </w:r>
            <w:r w:rsidRPr="00645E82">
              <w:rPr>
                <w:color w:val="000000"/>
                <w:sz w:val="22"/>
                <w:lang w:val="vi-VN"/>
              </w:rPr>
              <w:t>Các cơ quan có tên tại Điều 3;</w:t>
            </w:r>
            <w:r w:rsidRPr="00645E82">
              <w:rPr>
                <w:color w:val="000000"/>
                <w:sz w:val="22"/>
                <w:lang w:val="vi-VN"/>
              </w:rPr>
              <w:br/>
            </w:r>
            <w:r w:rsidRPr="00645E82">
              <w:rPr>
                <w:color w:val="000000"/>
                <w:sz w:val="22"/>
              </w:rPr>
              <w:t>-</w:t>
            </w:r>
            <w:r w:rsidRPr="00645E82">
              <w:rPr>
                <w:color w:val="000000"/>
                <w:sz w:val="22"/>
                <w:lang w:val="vi-VN"/>
              </w:rPr>
              <w:t> Cơ quan quyết định chủ trươ</w:t>
            </w:r>
            <w:r w:rsidRPr="00645E82">
              <w:rPr>
                <w:color w:val="000000"/>
                <w:sz w:val="22"/>
              </w:rPr>
              <w:t>n</w:t>
            </w:r>
            <w:r w:rsidRPr="00645E82">
              <w:rPr>
                <w:color w:val="000000"/>
                <w:sz w:val="22"/>
                <w:lang w:val="vi-VN"/>
              </w:rPr>
              <w:t>g đầu tư dự án;</w:t>
            </w:r>
            <w:r w:rsidRPr="00645E82">
              <w:rPr>
                <w:color w:val="000000"/>
                <w:sz w:val="22"/>
                <w:lang w:val="vi-VN"/>
              </w:rPr>
              <w:br/>
            </w:r>
            <w:r w:rsidRPr="00645E82">
              <w:rPr>
                <w:color w:val="000000"/>
                <w:spacing w:val="-4"/>
                <w:sz w:val="22"/>
              </w:rPr>
              <w:t>-</w:t>
            </w:r>
            <w:r w:rsidRPr="00645E82">
              <w:rPr>
                <w:color w:val="000000"/>
                <w:spacing w:val="-4"/>
                <w:sz w:val="22"/>
                <w:lang w:val="vi-VN"/>
              </w:rPr>
              <w:t> Cơ quan thẩm định chủ trương đầu tư/Hội đồng</w:t>
            </w:r>
            <w:r w:rsidRPr="00645E82">
              <w:rPr>
                <w:color w:val="000000"/>
                <w:sz w:val="22"/>
                <w:lang w:val="vi-VN"/>
              </w:rPr>
              <w:t xml:space="preserve"> thẩm định chủ trương đầu tư dự án;</w:t>
            </w:r>
            <w:r w:rsidRPr="00645E82">
              <w:rPr>
                <w:color w:val="000000"/>
                <w:sz w:val="22"/>
                <w:lang w:val="vi-VN"/>
              </w:rPr>
              <w:br/>
            </w:r>
            <w:r w:rsidRPr="00645E82">
              <w:rPr>
                <w:color w:val="000000"/>
                <w:sz w:val="22"/>
              </w:rPr>
              <w:t>-</w:t>
            </w:r>
            <w:r w:rsidRPr="00645E82">
              <w:rPr>
                <w:color w:val="000000"/>
                <w:sz w:val="22"/>
                <w:lang w:val="vi-VN"/>
              </w:rPr>
              <w:t> Các cơ quan liên quan khác;</w:t>
            </w:r>
            <w:r w:rsidRPr="00645E82">
              <w:rPr>
                <w:color w:val="000000"/>
                <w:sz w:val="22"/>
                <w:lang w:val="vi-VN"/>
              </w:rPr>
              <w:br/>
            </w:r>
            <w:r w:rsidRPr="00645E82">
              <w:rPr>
                <w:color w:val="000000"/>
                <w:sz w:val="22"/>
              </w:rPr>
              <w:t>-</w:t>
            </w:r>
            <w:r w:rsidRPr="00645E82">
              <w:rPr>
                <w:color w:val="000000"/>
                <w:sz w:val="22"/>
                <w:lang w:val="vi-VN"/>
              </w:rPr>
              <w:t> Lưu: </w:t>
            </w:r>
            <w:r w:rsidRPr="00645E82">
              <w:rPr>
                <w:color w:val="000000"/>
                <w:sz w:val="22"/>
              </w:rPr>
              <w:t>………</w:t>
            </w:r>
          </w:p>
        </w:tc>
        <w:tc>
          <w:tcPr>
            <w:tcW w:w="4928" w:type="dxa"/>
            <w:shd w:val="clear" w:color="auto" w:fill="FFFFFF"/>
            <w:tcMar>
              <w:top w:w="0" w:type="dxa"/>
              <w:left w:w="108" w:type="dxa"/>
              <w:bottom w:w="0" w:type="dxa"/>
              <w:right w:w="108" w:type="dxa"/>
            </w:tcMar>
            <w:hideMark/>
          </w:tcPr>
          <w:p w:rsidR="00E17B30" w:rsidRPr="001C4A1C" w:rsidRDefault="00E17B30" w:rsidP="00D2199A">
            <w:pPr>
              <w:spacing w:after="0" w:line="240" w:lineRule="auto"/>
              <w:jc w:val="center"/>
              <w:rPr>
                <w:color w:val="000000"/>
                <w:szCs w:val="26"/>
              </w:rPr>
            </w:pPr>
            <w:r w:rsidRPr="001C4A1C">
              <w:rPr>
                <w:b/>
                <w:bCs/>
                <w:color w:val="000000"/>
                <w:szCs w:val="26"/>
                <w:lang w:val="vi-VN"/>
              </w:rPr>
              <w:t>ĐẠI DIỆN CƠ QUAN</w:t>
            </w:r>
            <w:r w:rsidRPr="001C4A1C">
              <w:rPr>
                <w:b/>
                <w:bCs/>
                <w:color w:val="000000"/>
                <w:szCs w:val="26"/>
                <w:lang w:val="vi-VN"/>
              </w:rPr>
              <w:br/>
            </w:r>
            <w:r w:rsidRPr="001C4A1C">
              <w:rPr>
                <w:i/>
                <w:iCs/>
                <w:color w:val="000000"/>
                <w:szCs w:val="26"/>
                <w:lang w:val="vi-VN"/>
              </w:rPr>
              <w:t>(K</w:t>
            </w:r>
            <w:r w:rsidRPr="001C4A1C">
              <w:rPr>
                <w:i/>
                <w:iCs/>
                <w:color w:val="000000"/>
                <w:szCs w:val="26"/>
              </w:rPr>
              <w:t>ý</w:t>
            </w:r>
            <w:r w:rsidRPr="001C4A1C">
              <w:rPr>
                <w:i/>
                <w:iCs/>
                <w:color w:val="000000"/>
                <w:szCs w:val="26"/>
                <w:lang w:val="vi-VN"/>
              </w:rPr>
              <w:t>, ghi rõ họ tên, chức vụ và đóng dấu)</w:t>
            </w:r>
            <w:r w:rsidRPr="001C4A1C">
              <w:rPr>
                <w:i/>
                <w:iCs/>
                <w:color w:val="000000"/>
                <w:szCs w:val="26"/>
                <w:lang w:val="vi-VN"/>
              </w:rPr>
              <w:br/>
            </w:r>
            <w:r w:rsidRPr="001C4A1C">
              <w:rPr>
                <w:i/>
                <w:iCs/>
                <w:color w:val="000000"/>
                <w:szCs w:val="26"/>
              </w:rPr>
              <w:br/>
            </w:r>
            <w:r w:rsidRPr="001C4A1C">
              <w:rPr>
                <w:i/>
                <w:iCs/>
                <w:color w:val="000000"/>
                <w:szCs w:val="26"/>
              </w:rPr>
              <w:br/>
            </w:r>
            <w:r w:rsidRPr="001C4A1C">
              <w:rPr>
                <w:i/>
                <w:iCs/>
                <w:color w:val="000000"/>
                <w:szCs w:val="26"/>
              </w:rPr>
              <w:br/>
            </w:r>
            <w:r w:rsidRPr="001C4A1C">
              <w:rPr>
                <w:i/>
                <w:iCs/>
                <w:color w:val="000000"/>
                <w:szCs w:val="26"/>
              </w:rPr>
              <w:br/>
            </w:r>
          </w:p>
        </w:tc>
      </w:tr>
    </w:tbl>
    <w:p w:rsidR="00EE7DC0" w:rsidRDefault="00EE7DC0"/>
    <w:sectPr w:rsidR="00EE7DC0" w:rsidSect="00EE7D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7B30"/>
    <w:rsid w:val="00E17B30"/>
    <w:rsid w:val="00EE7D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B30"/>
    <w:pPr>
      <w:spacing w:after="120" w:line="324" w:lineRule="auto"/>
      <w:contextualSpacing/>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luan.dh</dc:creator>
  <cp:lastModifiedBy>luan.dh</cp:lastModifiedBy>
  <cp:revision>1</cp:revision>
  <dcterms:created xsi:type="dcterms:W3CDTF">2021-02-26T07:01:00Z</dcterms:created>
  <dcterms:modified xsi:type="dcterms:W3CDTF">2021-02-26T07:01:00Z</dcterms:modified>
</cp:coreProperties>
</file>